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02"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9502"/>
      </w:tblGrid>
      <w:tr w:rsidR="00FF45D0" w:rsidRPr="004C232B" w14:paraId="457BA0C2" w14:textId="77777777" w:rsidTr="0053236B">
        <w:trPr>
          <w:trHeight w:val="170"/>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1D87ED47" w14:textId="77777777" w:rsidR="00FF45D0" w:rsidRDefault="00FF45D0" w:rsidP="0053236B">
            <w:pPr>
              <w:tabs>
                <w:tab w:val="left" w:pos="1725"/>
              </w:tabs>
              <w:rPr>
                <w:rFonts w:ascii="Arial Narrow" w:hAnsi="Arial Narrow"/>
                <w:b/>
              </w:rPr>
            </w:pPr>
            <w:r>
              <w:rPr>
                <w:rFonts w:ascii="Arial Narrow" w:hAnsi="Arial Narrow"/>
                <w:b/>
              </w:rPr>
              <w:t xml:space="preserve">Lesson Title:   </w:t>
            </w:r>
          </w:p>
          <w:p w14:paraId="02A66BA1" w14:textId="77777777" w:rsidR="00FF45D0" w:rsidRPr="001C3FD2" w:rsidRDefault="00FF45D0" w:rsidP="0053236B">
            <w:pPr>
              <w:pStyle w:val="Heading1"/>
              <w:jc w:val="center"/>
              <w:rPr>
                <w:rFonts w:eastAsia="Times New Roman" w:cs="Times New Roman"/>
              </w:rPr>
            </w:pPr>
            <w:r>
              <w:t>NO! NOT WORD PROBLEMS!</w:t>
            </w:r>
            <w:r w:rsidRPr="001C3FD2">
              <w:br/>
            </w:r>
            <w:r>
              <w:rPr>
                <w:rFonts w:eastAsia="Times New Roman" w:cs="Times New Roman"/>
                <w:sz w:val="32"/>
                <w:szCs w:val="32"/>
              </w:rPr>
              <w:t>Working</w:t>
            </w:r>
            <w:r w:rsidRPr="001C3FD2">
              <w:rPr>
                <w:rFonts w:eastAsia="Times New Roman" w:cs="Times New Roman"/>
                <w:sz w:val="32"/>
                <w:szCs w:val="32"/>
              </w:rPr>
              <w:t xml:space="preserve"> </w:t>
            </w:r>
            <w:r>
              <w:rPr>
                <w:rFonts w:eastAsia="Times New Roman" w:cs="Times New Roman"/>
                <w:sz w:val="32"/>
                <w:szCs w:val="32"/>
              </w:rPr>
              <w:t>with E</w:t>
            </w:r>
            <w:r w:rsidRPr="001C3FD2">
              <w:rPr>
                <w:rFonts w:eastAsia="Times New Roman" w:cs="Times New Roman"/>
                <w:sz w:val="32"/>
                <w:szCs w:val="32"/>
              </w:rPr>
              <w:t>xpressions</w:t>
            </w:r>
          </w:p>
        </w:tc>
      </w:tr>
      <w:tr w:rsidR="00FF45D0" w:rsidRPr="004C232B" w14:paraId="1577591F" w14:textId="77777777" w:rsidTr="0053236B">
        <w:trPr>
          <w:trHeight w:val="133"/>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32D2FED5" w14:textId="77777777" w:rsidR="00FF45D0" w:rsidRDefault="00FF45D0" w:rsidP="0053236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14:paraId="6386FF61" w14:textId="77777777" w:rsidR="00FF45D0" w:rsidRDefault="00FF45D0" w:rsidP="0053236B">
            <w:pPr>
              <w:jc w:val="center"/>
              <w:rPr>
                <w:rFonts w:ascii="Arial Narrow" w:hAnsi="Arial Narrow"/>
                <w:b/>
              </w:rPr>
            </w:pPr>
          </w:p>
          <w:p w14:paraId="4D000973" w14:textId="77777777" w:rsidR="00FF45D0" w:rsidRPr="004C232B" w:rsidRDefault="00FF45D0" w:rsidP="0053236B">
            <w:pPr>
              <w:jc w:val="center"/>
              <w:rPr>
                <w:rFonts w:ascii="Arial Narrow" w:hAnsi="Arial Narrow"/>
                <w:b/>
              </w:rPr>
            </w:pPr>
            <w:r>
              <w:rPr>
                <w:rFonts w:ascii="Arial Narrow" w:hAnsi="Arial Narrow"/>
                <w:b/>
              </w:rPr>
              <w:t>Algebra / Math / Grades 4 -6</w:t>
            </w:r>
          </w:p>
        </w:tc>
      </w:tr>
      <w:tr w:rsidR="00FF45D0" w:rsidRPr="004C232B" w14:paraId="1A6A0850" w14:textId="77777777" w:rsidTr="0053236B">
        <w:trPr>
          <w:trHeight w:val="133"/>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1EA2B3A9" w14:textId="77777777" w:rsidR="00FF45D0" w:rsidRDefault="00FF45D0" w:rsidP="0053236B">
            <w:pPr>
              <w:rPr>
                <w:rFonts w:ascii="Arial Narrow" w:hAnsi="Arial Narrow"/>
                <w:b/>
              </w:rPr>
            </w:pPr>
            <w:r>
              <w:rPr>
                <w:rFonts w:ascii="Arial Narrow" w:hAnsi="Arial Narrow"/>
                <w:b/>
              </w:rPr>
              <w:t>Introduction:</w:t>
            </w:r>
          </w:p>
          <w:p w14:paraId="62D3131D" w14:textId="77777777" w:rsidR="00FF45D0" w:rsidRDefault="00FF45D0" w:rsidP="0053236B">
            <w:pPr>
              <w:tabs>
                <w:tab w:val="left" w:pos="4860"/>
                <w:tab w:val="left" w:pos="4995"/>
              </w:tabs>
              <w:jc w:val="both"/>
              <w:rPr>
                <w:rFonts w:ascii="Arial Narrow" w:hAnsi="Arial Narrow"/>
              </w:rPr>
            </w:pPr>
            <w:r>
              <w:rPr>
                <w:rFonts w:ascii="Arial Narrow" w:hAnsi="Arial Narrow"/>
              </w:rPr>
              <w:t xml:space="preserve">This lesson is designed to focus on writing /solving expressions.  It is to be taught after the students have been introduced to order of operations. </w:t>
            </w:r>
          </w:p>
          <w:p w14:paraId="56912CA1" w14:textId="77777777" w:rsidR="00FF45D0" w:rsidRPr="009D4772" w:rsidRDefault="00FF45D0" w:rsidP="0053236B">
            <w:pPr>
              <w:tabs>
                <w:tab w:val="left" w:pos="4860"/>
                <w:tab w:val="left" w:pos="4995"/>
              </w:tabs>
              <w:jc w:val="both"/>
              <w:rPr>
                <w:rFonts w:ascii="Arial Narrow" w:hAnsi="Arial Narrow"/>
              </w:rPr>
            </w:pPr>
          </w:p>
        </w:tc>
      </w:tr>
      <w:tr w:rsidR="00FF45D0" w:rsidRPr="004C232B" w14:paraId="3177DBFB" w14:textId="77777777" w:rsidTr="0053236B">
        <w:trPr>
          <w:trHeight w:val="170"/>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70CDA726" w14:textId="77777777" w:rsidR="00FF45D0" w:rsidRDefault="00FF45D0" w:rsidP="0053236B">
            <w:pPr>
              <w:rPr>
                <w:rFonts w:ascii="Arial Narrow" w:hAnsi="Arial Narrow"/>
                <w:b/>
              </w:rPr>
            </w:pPr>
            <w:r>
              <w:rPr>
                <w:rFonts w:ascii="Arial Narrow" w:hAnsi="Arial Narrow"/>
                <w:b/>
              </w:rPr>
              <w:t xml:space="preserve">Lesson Length: </w:t>
            </w:r>
          </w:p>
          <w:p w14:paraId="1C923E97" w14:textId="77777777" w:rsidR="00FF45D0" w:rsidRPr="004C232B" w:rsidRDefault="00FF45D0" w:rsidP="0053236B">
            <w:pPr>
              <w:jc w:val="center"/>
              <w:rPr>
                <w:rFonts w:ascii="Arial Narrow" w:hAnsi="Arial Narrow"/>
                <w:b/>
              </w:rPr>
            </w:pPr>
            <w:r>
              <w:rPr>
                <w:rFonts w:ascii="Arial Narrow" w:hAnsi="Arial Narrow"/>
                <w:b/>
              </w:rPr>
              <w:t xml:space="preserve"> 60 minutes</w:t>
            </w:r>
          </w:p>
        </w:tc>
      </w:tr>
      <w:tr w:rsidR="00FF45D0" w:rsidRPr="004C232B" w14:paraId="752B8B6E"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5E3EFDB4" w14:textId="77777777" w:rsidR="00FF45D0" w:rsidRDefault="00FF45D0" w:rsidP="0053236B">
            <w:pPr>
              <w:rPr>
                <w:rFonts w:ascii="Arial Narrow" w:hAnsi="Arial Narrow"/>
                <w:b/>
              </w:rPr>
            </w:pPr>
            <w:r>
              <w:rPr>
                <w:rFonts w:ascii="Arial Narrow" w:hAnsi="Arial Narrow"/>
                <w:b/>
              </w:rPr>
              <w:t xml:space="preserve">Materials: </w:t>
            </w:r>
          </w:p>
          <w:p w14:paraId="3197D435" w14:textId="77777777" w:rsidR="00FF45D0" w:rsidRDefault="00FF45D0" w:rsidP="0053236B">
            <w:pPr>
              <w:rPr>
                <w:rFonts w:ascii="Arial Narrow" w:hAnsi="Arial Narrow"/>
              </w:rPr>
            </w:pPr>
            <w:r>
              <w:rPr>
                <w:rFonts w:ascii="Arial Narrow" w:hAnsi="Arial Narrow"/>
              </w:rPr>
              <w:t>Math Journals</w:t>
            </w:r>
          </w:p>
          <w:p w14:paraId="28B4CBB9" w14:textId="77777777" w:rsidR="00FF45D0" w:rsidRDefault="00FF45D0" w:rsidP="0053236B">
            <w:pPr>
              <w:rPr>
                <w:rFonts w:ascii="Arial Narrow" w:hAnsi="Arial Narrow"/>
              </w:rPr>
            </w:pPr>
            <w:r>
              <w:rPr>
                <w:rFonts w:ascii="Arial Narrow" w:hAnsi="Arial Narrow"/>
              </w:rPr>
              <w:t xml:space="preserve">Newspaper ads </w:t>
            </w:r>
          </w:p>
          <w:p w14:paraId="3AF84336" w14:textId="77777777" w:rsidR="00FF45D0" w:rsidRDefault="00FF45D0" w:rsidP="0053236B">
            <w:pPr>
              <w:rPr>
                <w:rFonts w:ascii="Arial Narrow" w:hAnsi="Arial Narrow"/>
              </w:rPr>
            </w:pPr>
            <w:r>
              <w:rPr>
                <w:rFonts w:ascii="Arial Narrow" w:hAnsi="Arial Narrow"/>
              </w:rPr>
              <w:t>Computer/ELMO</w:t>
            </w:r>
          </w:p>
          <w:p w14:paraId="613741A3" w14:textId="77777777" w:rsidR="00FF45D0" w:rsidRDefault="00FF45D0" w:rsidP="0053236B">
            <w:pPr>
              <w:rPr>
                <w:rFonts w:ascii="Arial Narrow" w:hAnsi="Arial Narrow"/>
              </w:rPr>
            </w:pPr>
            <w:r>
              <w:rPr>
                <w:rFonts w:ascii="Arial Narrow" w:hAnsi="Arial Narrow"/>
              </w:rPr>
              <w:t>Calculators</w:t>
            </w:r>
          </w:p>
          <w:p w14:paraId="1FDDEDF2" w14:textId="77777777" w:rsidR="00FF45D0" w:rsidRDefault="00FF45D0" w:rsidP="0053236B">
            <w:pPr>
              <w:rPr>
                <w:rFonts w:ascii="Arial Narrow" w:hAnsi="Arial Narrow"/>
              </w:rPr>
            </w:pPr>
            <w:proofErr w:type="spellStart"/>
            <w:r>
              <w:rPr>
                <w:rFonts w:ascii="Arial Narrow" w:hAnsi="Arial Narrow"/>
              </w:rPr>
              <w:t>Paper</w:t>
            </w:r>
            <w:proofErr w:type="gramStart"/>
            <w:r>
              <w:rPr>
                <w:rFonts w:ascii="Arial Narrow" w:hAnsi="Arial Narrow"/>
              </w:rPr>
              <w:t>,Pencil</w:t>
            </w:r>
            <w:proofErr w:type="spellEnd"/>
            <w:proofErr w:type="gramEnd"/>
            <w:r>
              <w:rPr>
                <w:rFonts w:ascii="Arial Narrow" w:hAnsi="Arial Narrow"/>
              </w:rPr>
              <w:t>, scissors, and glue</w:t>
            </w:r>
          </w:p>
          <w:p w14:paraId="1FFE2DB0" w14:textId="77777777" w:rsidR="00FF45D0" w:rsidRPr="004C232B" w:rsidRDefault="00FF45D0" w:rsidP="0053236B">
            <w:pPr>
              <w:rPr>
                <w:rFonts w:ascii="Arial Narrow" w:hAnsi="Arial Narrow"/>
                <w:b/>
              </w:rPr>
            </w:pPr>
          </w:p>
        </w:tc>
      </w:tr>
      <w:tr w:rsidR="00FF45D0" w:rsidRPr="004C232B" w14:paraId="3580DD9E" w14:textId="77777777" w:rsidTr="0053236B">
        <w:trPr>
          <w:trHeight w:val="407"/>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2290FAA4" w14:textId="77777777" w:rsidR="00FF45D0" w:rsidRDefault="00FF45D0" w:rsidP="0053236B">
            <w:pPr>
              <w:rPr>
                <w:rFonts w:ascii="Arial Narrow" w:hAnsi="Arial Narrow"/>
                <w:b/>
              </w:rPr>
            </w:pPr>
            <w:r>
              <w:rPr>
                <w:rFonts w:ascii="Arial Narrow" w:hAnsi="Arial Narrow"/>
                <w:b/>
              </w:rPr>
              <w:t>Lesson Overview:</w:t>
            </w:r>
          </w:p>
          <w:p w14:paraId="2EEC2CD6" w14:textId="77777777" w:rsidR="00FF45D0" w:rsidRPr="00F60784" w:rsidRDefault="00FF45D0" w:rsidP="0053236B">
            <w:pPr>
              <w:jc w:val="both"/>
              <w:rPr>
                <w:rFonts w:ascii="Arial Narrow" w:hAnsi="Arial Narrow"/>
              </w:rPr>
            </w:pPr>
            <w:r>
              <w:rPr>
                <w:rFonts w:ascii="Arial Narrow" w:hAnsi="Arial Narrow"/>
              </w:rPr>
              <w:t>Students will begin the lesson with the “Job Wanted” activity.  They will follow that up with a “Going Shopping” activity to continue to build on the concept of expressions.</w:t>
            </w:r>
          </w:p>
        </w:tc>
      </w:tr>
      <w:tr w:rsidR="00FF45D0" w:rsidRPr="004C232B" w14:paraId="75362D14" w14:textId="77777777" w:rsidTr="0053236B">
        <w:trPr>
          <w:trHeight w:val="53"/>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2BC2C201" w14:textId="77777777" w:rsidR="00FF45D0" w:rsidRDefault="00FF45D0" w:rsidP="0053236B">
            <w:pPr>
              <w:rPr>
                <w:rFonts w:ascii="Arial Narrow" w:hAnsi="Arial Narrow"/>
                <w:b/>
              </w:rPr>
            </w:pPr>
            <w:r w:rsidRPr="00E443FF">
              <w:rPr>
                <w:rFonts w:ascii="Arial Narrow" w:hAnsi="Arial Narrow"/>
                <w:b/>
              </w:rPr>
              <w:t>Tennessee Standards:</w:t>
            </w:r>
          </w:p>
          <w:p w14:paraId="69995E67" w14:textId="77777777" w:rsidR="00FF45D0" w:rsidRPr="00326902" w:rsidRDefault="00FF45D0" w:rsidP="0053236B">
            <w:pPr>
              <w:rPr>
                <w:b/>
                <w:sz w:val="30"/>
                <w:szCs w:val="30"/>
              </w:rPr>
            </w:pPr>
            <w:r w:rsidRPr="00326902">
              <w:rPr>
                <w:b/>
                <w:sz w:val="30"/>
                <w:szCs w:val="30"/>
              </w:rPr>
              <w:t>4</w:t>
            </w:r>
            <w:r w:rsidRPr="00326902">
              <w:rPr>
                <w:b/>
                <w:sz w:val="30"/>
                <w:szCs w:val="30"/>
                <w:vertAlign w:val="superscript"/>
              </w:rPr>
              <w:t>th</w:t>
            </w:r>
          </w:p>
          <w:p w14:paraId="3BC77E8B" w14:textId="77777777" w:rsidR="00FF45D0" w:rsidRPr="00C36F81" w:rsidRDefault="00FF45D0" w:rsidP="0053236B">
            <w:pPr>
              <w:rPr>
                <w:rFonts w:ascii="Arial Narrow" w:hAnsi="Arial Narrow"/>
              </w:rPr>
            </w:pPr>
            <w:r w:rsidRPr="00C36F81">
              <w:rPr>
                <w:rFonts w:ascii="Arial Narrow" w:hAnsi="Arial Narrow"/>
              </w:rPr>
              <w:t xml:space="preserve"> GLE 0406.1.2 Apply and </w:t>
            </w:r>
            <w:proofErr w:type="gramStart"/>
            <w:r w:rsidRPr="00C36F81">
              <w:rPr>
                <w:rFonts w:ascii="Arial Narrow" w:hAnsi="Arial Narrow"/>
              </w:rPr>
              <w:t>adapt</w:t>
            </w:r>
            <w:proofErr w:type="gramEnd"/>
            <w:r w:rsidRPr="00C36F81">
              <w:rPr>
                <w:rFonts w:ascii="Arial Narrow" w:hAnsi="Arial Narrow"/>
              </w:rPr>
              <w:t xml:space="preserve"> a variety of appropriate strategies to problem solving, including estimation, and reasonableness of the solution.</w:t>
            </w:r>
          </w:p>
          <w:p w14:paraId="6F4E6E43" w14:textId="77777777" w:rsidR="00FF45D0" w:rsidRPr="00C36F81" w:rsidRDefault="00FF45D0" w:rsidP="0053236B">
            <w:pPr>
              <w:rPr>
                <w:rFonts w:ascii="Arial Narrow" w:hAnsi="Arial Narrow"/>
              </w:rPr>
            </w:pPr>
            <w:r w:rsidRPr="00C36F81">
              <w:rPr>
                <w:rFonts w:ascii="Arial Narrow" w:hAnsi="Arial Narrow"/>
              </w:rPr>
              <w:t xml:space="preserve"> GLE 0406.1.7 Recognize the historical development of mathematics, mathematics in context, and the connections between mathematics and the real world.</w:t>
            </w:r>
          </w:p>
          <w:p w14:paraId="2EE90364" w14:textId="77777777" w:rsidR="00FF45D0" w:rsidRPr="00C36F81" w:rsidRDefault="00FF45D0" w:rsidP="0053236B">
            <w:pPr>
              <w:rPr>
                <w:rFonts w:ascii="Arial Narrow" w:hAnsi="Arial Narrow"/>
              </w:rPr>
            </w:pPr>
            <w:r w:rsidRPr="00C36F81">
              <w:rPr>
                <w:rFonts w:ascii="Arial Narrow" w:hAnsi="Arial Narrow"/>
              </w:rPr>
              <w:t>GLE 0406.2.6 Solve problems involving whole numbers, fractions, and/or decimals using all four arithmetic operations.</w:t>
            </w:r>
          </w:p>
          <w:p w14:paraId="3C33E154" w14:textId="77777777" w:rsidR="00FF45D0" w:rsidRPr="00326902" w:rsidRDefault="00FF45D0" w:rsidP="0053236B">
            <w:pPr>
              <w:rPr>
                <w:b/>
                <w:sz w:val="30"/>
                <w:szCs w:val="30"/>
              </w:rPr>
            </w:pPr>
            <w:r w:rsidRPr="00326902">
              <w:rPr>
                <w:b/>
                <w:sz w:val="30"/>
                <w:szCs w:val="30"/>
              </w:rPr>
              <w:t>5</w:t>
            </w:r>
            <w:r w:rsidRPr="00326902">
              <w:rPr>
                <w:b/>
                <w:sz w:val="30"/>
                <w:szCs w:val="30"/>
                <w:vertAlign w:val="superscript"/>
              </w:rPr>
              <w:t>th</w:t>
            </w:r>
          </w:p>
          <w:p w14:paraId="2D5830BA" w14:textId="77777777" w:rsidR="00FF45D0" w:rsidRPr="00326902" w:rsidRDefault="00FF45D0" w:rsidP="0053236B">
            <w:pPr>
              <w:rPr>
                <w:rFonts w:ascii="Arial Narrow" w:hAnsi="Arial Narrow"/>
              </w:rPr>
            </w:pPr>
            <w:r w:rsidRPr="00326902">
              <w:rPr>
                <w:rFonts w:ascii="Arial Narrow" w:hAnsi="Arial Narrow"/>
              </w:rPr>
              <w:t>GLE 0506.2.5 Develop fluency in solving multi-step problems using whole numbers, fractions, mixed numbers, and decimals.</w:t>
            </w:r>
          </w:p>
          <w:p w14:paraId="2B5227EA" w14:textId="77777777" w:rsidR="00FF45D0" w:rsidRPr="00326902" w:rsidRDefault="00FF45D0" w:rsidP="0053236B">
            <w:pPr>
              <w:rPr>
                <w:rFonts w:ascii="Arial Narrow" w:hAnsi="Arial Narrow"/>
              </w:rPr>
            </w:pPr>
            <w:r w:rsidRPr="00326902">
              <w:rPr>
                <w:rFonts w:ascii="Arial Narrow" w:hAnsi="Arial Narrow"/>
              </w:rPr>
              <w:t xml:space="preserve">GLE 0506.1.2 Apply and </w:t>
            </w:r>
            <w:proofErr w:type="gramStart"/>
            <w:r w:rsidRPr="00326902">
              <w:rPr>
                <w:rFonts w:ascii="Arial Narrow" w:hAnsi="Arial Narrow"/>
              </w:rPr>
              <w:t>adapt</w:t>
            </w:r>
            <w:proofErr w:type="gramEnd"/>
            <w:r w:rsidRPr="00326902">
              <w:rPr>
                <w:rFonts w:ascii="Arial Narrow" w:hAnsi="Arial Narrow"/>
              </w:rPr>
              <w:t xml:space="preserve"> a variety of appropriate strategies to problem solving, including estimation, and reasonableness of the solution.</w:t>
            </w:r>
          </w:p>
          <w:p w14:paraId="09D1F568" w14:textId="77777777" w:rsidR="00FF45D0" w:rsidRPr="00326902" w:rsidRDefault="00FF45D0" w:rsidP="0053236B">
            <w:pPr>
              <w:rPr>
                <w:b/>
                <w:sz w:val="30"/>
                <w:szCs w:val="30"/>
              </w:rPr>
            </w:pPr>
            <w:r w:rsidRPr="00326902">
              <w:rPr>
                <w:b/>
                <w:sz w:val="30"/>
                <w:szCs w:val="30"/>
              </w:rPr>
              <w:t>6th</w:t>
            </w:r>
          </w:p>
          <w:p w14:paraId="56C04F80" w14:textId="77777777" w:rsidR="00FF45D0" w:rsidRPr="00326902" w:rsidRDefault="00FF45D0" w:rsidP="0053236B">
            <w:pPr>
              <w:rPr>
                <w:rFonts w:ascii="Arial Narrow" w:hAnsi="Arial Narrow"/>
              </w:rPr>
            </w:pPr>
            <w:r w:rsidRPr="00326902">
              <w:rPr>
                <w:rFonts w:ascii="Arial Narrow" w:hAnsi="Arial Narrow"/>
              </w:rPr>
              <w:t>GLE 0606.1.7 Recognize the historical development of mathematics, mathematics in context, and the connections between mathematics and the real world.</w:t>
            </w:r>
          </w:p>
          <w:p w14:paraId="2AB6CE99" w14:textId="77777777" w:rsidR="00FF45D0" w:rsidRPr="00326902" w:rsidRDefault="00FF45D0" w:rsidP="0053236B">
            <w:pPr>
              <w:rPr>
                <w:rFonts w:ascii="Arial Narrow" w:hAnsi="Arial Narrow"/>
              </w:rPr>
            </w:pPr>
            <w:r w:rsidRPr="00326902">
              <w:rPr>
                <w:rFonts w:ascii="Arial Narrow" w:hAnsi="Arial Narrow"/>
              </w:rPr>
              <w:t xml:space="preserve">GLE 0606.2.2 Solve multi-step mathematical, contextual and verbal problems using fractions, mixed numbers, and decimals. </w:t>
            </w:r>
          </w:p>
          <w:p w14:paraId="4220890A" w14:textId="77777777" w:rsidR="00FF45D0" w:rsidRPr="00E443FF" w:rsidRDefault="00FF45D0" w:rsidP="0053236B">
            <w:pPr>
              <w:rPr>
                <w:rFonts w:ascii="Arial Narrow" w:hAnsi="Arial Narrow"/>
              </w:rPr>
            </w:pPr>
          </w:p>
        </w:tc>
      </w:tr>
      <w:tr w:rsidR="00FF45D0" w:rsidRPr="004C232B" w14:paraId="37464DFC"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3A6C6069" w14:textId="77777777" w:rsidR="00FF45D0" w:rsidRDefault="00FF45D0" w:rsidP="0053236B">
            <w:pPr>
              <w:rPr>
                <w:rFonts w:ascii="Arial Narrow" w:hAnsi="Arial Narrow"/>
                <w:b/>
              </w:rPr>
            </w:pPr>
            <w:r w:rsidRPr="004C232B">
              <w:rPr>
                <w:rFonts w:ascii="Arial Narrow" w:hAnsi="Arial Narrow"/>
                <w:b/>
              </w:rPr>
              <w:lastRenderedPageBreak/>
              <w:t>Lesson objective</w:t>
            </w:r>
            <w:r>
              <w:rPr>
                <w:rFonts w:ascii="Arial Narrow" w:hAnsi="Arial Narrow"/>
                <w:b/>
              </w:rPr>
              <w:t>/outcome</w:t>
            </w:r>
            <w:r w:rsidRPr="004C232B">
              <w:rPr>
                <w:rFonts w:ascii="Arial Narrow" w:hAnsi="Arial Narrow"/>
                <w:b/>
              </w:rPr>
              <w:t>(s)</w:t>
            </w:r>
            <w:r>
              <w:rPr>
                <w:rFonts w:ascii="Arial Narrow" w:hAnsi="Arial Narrow"/>
                <w:b/>
              </w:rPr>
              <w:t>:</w:t>
            </w:r>
          </w:p>
          <w:p w14:paraId="6ABB77A1" w14:textId="77777777" w:rsidR="00FF45D0" w:rsidRDefault="00FF45D0" w:rsidP="0053236B">
            <w:pPr>
              <w:rPr>
                <w:rFonts w:ascii="Arial Narrow" w:hAnsi="Arial Narrow"/>
                <w:b/>
              </w:rPr>
            </w:pPr>
          </w:p>
          <w:p w14:paraId="34E95360" w14:textId="31E7B6D8" w:rsidR="00FF45D0" w:rsidRPr="00264A50" w:rsidRDefault="00FF45D0" w:rsidP="0053236B">
            <w:pPr>
              <w:tabs>
                <w:tab w:val="left" w:pos="1455"/>
              </w:tabs>
              <w:ind w:left="1455" w:hanging="1455"/>
              <w:rPr>
                <w:rFonts w:ascii="Arial Narrow" w:hAnsi="Arial Narrow"/>
              </w:rPr>
            </w:pPr>
            <w:r>
              <w:rPr>
                <w:rFonts w:ascii="Arial Narrow" w:hAnsi="Arial Narrow"/>
                <w:b/>
              </w:rPr>
              <w:t xml:space="preserve">        TLW</w:t>
            </w:r>
            <w:r w:rsidRPr="00B53168">
              <w:rPr>
                <w:rFonts w:ascii="Arial Narrow" w:hAnsi="Arial Narrow"/>
                <w:b/>
              </w:rPr>
              <w:t>:</w:t>
            </w:r>
            <w:r>
              <w:rPr>
                <w:rFonts w:ascii="Arial Narrow" w:hAnsi="Arial Narrow"/>
                <w:b/>
              </w:rPr>
              <w:t xml:space="preserve">  Solve expressions using whole numbers, decimals, and </w:t>
            </w:r>
            <w:r w:rsidR="00B37DB3">
              <w:rPr>
                <w:rFonts w:ascii="Arial Narrow" w:hAnsi="Arial Narrow"/>
                <w:b/>
              </w:rPr>
              <w:t>fractions</w:t>
            </w:r>
            <w:r>
              <w:rPr>
                <w:rFonts w:ascii="Arial Narrow" w:hAnsi="Arial Narrow"/>
                <w:b/>
              </w:rPr>
              <w:t>.</w:t>
            </w:r>
          </w:p>
          <w:p w14:paraId="76305553" w14:textId="77777777" w:rsidR="00FF45D0" w:rsidRPr="00F13F13" w:rsidRDefault="00FF45D0" w:rsidP="0053236B">
            <w:pPr>
              <w:rPr>
                <w:rFonts w:ascii="Arial Narrow" w:hAnsi="Arial Narrow"/>
              </w:rPr>
            </w:pPr>
            <w:r>
              <w:rPr>
                <w:rFonts w:ascii="Arial Narrow" w:hAnsi="Arial Narrow"/>
              </w:rPr>
              <w:t xml:space="preserve">                            </w:t>
            </w:r>
          </w:p>
        </w:tc>
      </w:tr>
      <w:tr w:rsidR="00FF45D0" w:rsidRPr="004C232B" w14:paraId="1501F051"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1F2A87B4" w14:textId="77777777" w:rsidR="00FF45D0" w:rsidRDefault="00FF45D0" w:rsidP="0053236B">
            <w:pPr>
              <w:pStyle w:val="BodyText"/>
              <w:spacing w:line="240" w:lineRule="auto"/>
              <w:rPr>
                <w:rFonts w:ascii="Arial Narrow" w:hAnsi="Arial Narrow"/>
                <w:b/>
                <w:sz w:val="24"/>
                <w:szCs w:val="24"/>
              </w:rPr>
            </w:pPr>
            <w:r w:rsidRPr="009F5B63">
              <w:rPr>
                <w:rFonts w:ascii="Arial Narrow" w:hAnsi="Arial Narrow"/>
                <w:b/>
                <w:sz w:val="24"/>
                <w:szCs w:val="24"/>
              </w:rPr>
              <w:t>ENGAGE</w:t>
            </w:r>
          </w:p>
          <w:p w14:paraId="3DA4BEFC" w14:textId="77777777" w:rsidR="00FF45D0" w:rsidRDefault="00FF45D0" w:rsidP="0053236B">
            <w:pPr>
              <w:pStyle w:val="BodyText"/>
              <w:spacing w:line="240" w:lineRule="auto"/>
              <w:ind w:firstLine="375"/>
              <w:rPr>
                <w:rFonts w:ascii="Arial Narrow" w:hAnsi="Arial Narrow"/>
                <w:sz w:val="24"/>
                <w:szCs w:val="24"/>
              </w:rPr>
            </w:pPr>
            <w:r>
              <w:rPr>
                <w:rFonts w:ascii="Arial Narrow" w:hAnsi="Arial Narrow"/>
                <w:sz w:val="24"/>
                <w:szCs w:val="24"/>
              </w:rPr>
              <w:t>The class will be given an index card and asked to write a job they wish to have in the future.  They will then write their hourly wage amount of $9.00 on the card (5</w:t>
            </w:r>
            <w:r w:rsidRPr="000A00B9">
              <w:rPr>
                <w:rFonts w:ascii="Arial Narrow" w:hAnsi="Arial Narrow"/>
                <w:sz w:val="24"/>
                <w:szCs w:val="24"/>
                <w:vertAlign w:val="superscript"/>
              </w:rPr>
              <w:t>th</w:t>
            </w:r>
            <w:r>
              <w:rPr>
                <w:rFonts w:ascii="Arial Narrow" w:hAnsi="Arial Narrow"/>
                <w:sz w:val="24"/>
                <w:szCs w:val="24"/>
              </w:rPr>
              <w:t xml:space="preserve"> and 6</w:t>
            </w:r>
            <w:r w:rsidRPr="000A00B9">
              <w:rPr>
                <w:rFonts w:ascii="Arial Narrow" w:hAnsi="Arial Narrow"/>
                <w:sz w:val="24"/>
                <w:szCs w:val="24"/>
                <w:vertAlign w:val="superscript"/>
              </w:rPr>
              <w:t>th</w:t>
            </w:r>
            <w:r>
              <w:rPr>
                <w:rFonts w:ascii="Arial Narrow" w:hAnsi="Arial Narrow"/>
                <w:sz w:val="24"/>
                <w:szCs w:val="24"/>
              </w:rPr>
              <w:t xml:space="preserve"> may want to make this amount with a decimal).  The teacher will then give them a word problem for them to solve using their cards.  </w:t>
            </w:r>
          </w:p>
          <w:p w14:paraId="743FA508" w14:textId="77777777" w:rsidR="00FF45D0" w:rsidRDefault="00FF45D0" w:rsidP="0053236B">
            <w:pPr>
              <w:pStyle w:val="BodyText"/>
              <w:spacing w:line="240" w:lineRule="auto"/>
              <w:ind w:firstLine="375"/>
              <w:rPr>
                <w:rFonts w:ascii="Arial Narrow" w:hAnsi="Arial Narrow"/>
                <w:sz w:val="24"/>
                <w:szCs w:val="24"/>
              </w:rPr>
            </w:pPr>
          </w:p>
          <w:p w14:paraId="48AB1BCB" w14:textId="77777777" w:rsidR="00FF45D0" w:rsidRDefault="00FF45D0" w:rsidP="0053236B">
            <w:pPr>
              <w:pStyle w:val="BodyText"/>
              <w:spacing w:line="240" w:lineRule="auto"/>
              <w:ind w:firstLine="375"/>
              <w:rPr>
                <w:rFonts w:ascii="Arial Narrow" w:hAnsi="Arial Narrow"/>
                <w:b/>
                <w:sz w:val="28"/>
                <w:szCs w:val="28"/>
              </w:rPr>
            </w:pPr>
            <w:r w:rsidRPr="00C36F81">
              <w:rPr>
                <w:rFonts w:ascii="Arial Narrow" w:hAnsi="Arial Narrow"/>
                <w:b/>
                <w:sz w:val="28"/>
                <w:szCs w:val="28"/>
              </w:rPr>
              <w:t xml:space="preserve">It is Monday and your boss asks you to work </w:t>
            </w:r>
            <w:r>
              <w:rPr>
                <w:rFonts w:ascii="Arial Narrow" w:hAnsi="Arial Narrow"/>
                <w:b/>
                <w:sz w:val="28"/>
                <w:szCs w:val="28"/>
              </w:rPr>
              <w:t>7</w:t>
            </w:r>
            <w:r w:rsidRPr="00C36F81">
              <w:rPr>
                <w:rFonts w:ascii="Arial Narrow" w:hAnsi="Arial Narrow"/>
                <w:b/>
                <w:sz w:val="28"/>
                <w:szCs w:val="28"/>
              </w:rPr>
              <w:t xml:space="preserve"> hours today.  At the end of the day she gives you your earnings.  On your way home you decide to take part of your earnings to buy a Big Mac Meal for you and one for your frien</w:t>
            </w:r>
            <w:bookmarkStart w:id="0" w:name="_GoBack"/>
            <w:bookmarkEnd w:id="0"/>
            <w:r w:rsidRPr="00C36F81">
              <w:rPr>
                <w:rFonts w:ascii="Arial Narrow" w:hAnsi="Arial Narrow"/>
                <w:b/>
                <w:sz w:val="28"/>
                <w:szCs w:val="28"/>
              </w:rPr>
              <w:t>d.  Each meal costs $</w:t>
            </w:r>
            <w:r>
              <w:rPr>
                <w:rFonts w:ascii="Arial Narrow" w:hAnsi="Arial Narrow"/>
                <w:b/>
                <w:sz w:val="28"/>
                <w:szCs w:val="28"/>
              </w:rPr>
              <w:t>6</w:t>
            </w:r>
            <w:r w:rsidRPr="00C36F81">
              <w:rPr>
                <w:rFonts w:ascii="Arial Narrow" w:hAnsi="Arial Narrow"/>
                <w:b/>
                <w:sz w:val="28"/>
                <w:szCs w:val="28"/>
              </w:rPr>
              <w:t xml:space="preserve">.  How much money do you have when you get home?  </w:t>
            </w:r>
          </w:p>
          <w:p w14:paraId="67560632" w14:textId="77777777" w:rsidR="00FF45D0" w:rsidRPr="00C36F81" w:rsidRDefault="00FF45D0" w:rsidP="0053236B">
            <w:pPr>
              <w:pStyle w:val="BodyText"/>
              <w:spacing w:line="240" w:lineRule="auto"/>
              <w:ind w:firstLine="375"/>
              <w:rPr>
                <w:rFonts w:ascii="Arial Narrow" w:hAnsi="Arial Narrow"/>
                <w:b/>
                <w:sz w:val="28"/>
                <w:szCs w:val="28"/>
              </w:rPr>
            </w:pPr>
          </w:p>
          <w:p w14:paraId="6A38A8FE" w14:textId="77777777" w:rsidR="00FF45D0" w:rsidRDefault="00FF45D0" w:rsidP="0053236B">
            <w:pPr>
              <w:pStyle w:val="BodyText"/>
              <w:spacing w:line="240" w:lineRule="auto"/>
              <w:ind w:firstLine="375"/>
              <w:rPr>
                <w:rFonts w:ascii="Arial Narrow" w:hAnsi="Arial Narrow"/>
                <w:sz w:val="24"/>
                <w:szCs w:val="24"/>
              </w:rPr>
            </w:pPr>
            <w:r>
              <w:rPr>
                <w:rFonts w:ascii="Arial Narrow" w:hAnsi="Arial Narrow"/>
                <w:sz w:val="24"/>
                <w:szCs w:val="24"/>
              </w:rPr>
              <w:t>*** Use decimals if they have already been introduced in class. (</w:t>
            </w:r>
            <w:proofErr w:type="gramStart"/>
            <w:r>
              <w:rPr>
                <w:rFonts w:ascii="Arial Narrow" w:hAnsi="Arial Narrow"/>
                <w:sz w:val="24"/>
                <w:szCs w:val="24"/>
              </w:rPr>
              <w:t>example</w:t>
            </w:r>
            <w:proofErr w:type="gramEnd"/>
            <w:r>
              <w:rPr>
                <w:rFonts w:ascii="Arial Narrow" w:hAnsi="Arial Narrow"/>
                <w:sz w:val="24"/>
                <w:szCs w:val="24"/>
              </w:rPr>
              <w:t xml:space="preserve"> $12.75 for the hourly wage)</w:t>
            </w:r>
          </w:p>
          <w:p w14:paraId="1AB809A4" w14:textId="77777777" w:rsidR="00FF45D0" w:rsidRDefault="00FF45D0" w:rsidP="0053236B">
            <w:pPr>
              <w:pStyle w:val="BodyText"/>
              <w:spacing w:line="240" w:lineRule="auto"/>
              <w:ind w:firstLine="375"/>
              <w:rPr>
                <w:rFonts w:ascii="Arial Narrow" w:hAnsi="Arial Narrow"/>
                <w:sz w:val="24"/>
                <w:szCs w:val="24"/>
              </w:rPr>
            </w:pPr>
          </w:p>
          <w:p w14:paraId="2156AB9A" w14:textId="77777777" w:rsidR="00FF45D0" w:rsidRPr="009F5B63" w:rsidRDefault="00FF45D0" w:rsidP="0053236B">
            <w:pPr>
              <w:pStyle w:val="BodyText"/>
              <w:spacing w:line="240" w:lineRule="auto"/>
              <w:ind w:firstLine="375"/>
              <w:rPr>
                <w:rFonts w:ascii="Arial Narrow" w:hAnsi="Arial Narrow"/>
                <w:sz w:val="24"/>
                <w:szCs w:val="24"/>
              </w:rPr>
            </w:pPr>
            <w:r>
              <w:rPr>
                <w:rFonts w:ascii="Arial Narrow" w:hAnsi="Arial Narrow"/>
                <w:sz w:val="24"/>
                <w:szCs w:val="24"/>
              </w:rPr>
              <w:t xml:space="preserve">Students will then work their problems out on the back of the index card. </w:t>
            </w:r>
          </w:p>
        </w:tc>
      </w:tr>
      <w:tr w:rsidR="00FF45D0" w:rsidRPr="004C232B" w14:paraId="1905ED94"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066CFDD7" w14:textId="77777777" w:rsidR="00FF45D0" w:rsidRDefault="00FF45D0" w:rsidP="0053236B">
            <w:pPr>
              <w:rPr>
                <w:rFonts w:ascii="Arial Narrow" w:hAnsi="Arial Narrow"/>
                <w:b/>
              </w:rPr>
            </w:pPr>
            <w:r w:rsidRPr="00F6069D">
              <w:rPr>
                <w:rFonts w:ascii="Arial Narrow" w:hAnsi="Arial Narrow"/>
                <w:b/>
              </w:rPr>
              <w:t>EXPLORATION</w:t>
            </w:r>
          </w:p>
          <w:p w14:paraId="1E52CD3E" w14:textId="77777777" w:rsidR="00FF45D0" w:rsidRDefault="00FF45D0" w:rsidP="0053236B">
            <w:pPr>
              <w:pStyle w:val="BodyText"/>
              <w:spacing w:line="240" w:lineRule="auto"/>
              <w:ind w:firstLine="375"/>
              <w:rPr>
                <w:rFonts w:ascii="Arial Narrow" w:hAnsi="Arial Narrow"/>
                <w:sz w:val="24"/>
                <w:szCs w:val="24"/>
              </w:rPr>
            </w:pPr>
            <w:r>
              <w:rPr>
                <w:rFonts w:ascii="Arial Narrow" w:hAnsi="Arial Narrow"/>
                <w:sz w:val="24"/>
                <w:szCs w:val="24"/>
              </w:rPr>
              <w:t xml:space="preserve">Have the class come up with an equation for solving the Job Wanted activity.  </w:t>
            </w:r>
            <w:proofErr w:type="gramStart"/>
            <w:r>
              <w:rPr>
                <w:rFonts w:ascii="Arial Narrow" w:hAnsi="Arial Narrow"/>
                <w:sz w:val="24"/>
                <w:szCs w:val="24"/>
              </w:rPr>
              <w:t>( It</w:t>
            </w:r>
            <w:proofErr w:type="gramEnd"/>
            <w:r>
              <w:rPr>
                <w:rFonts w:ascii="Arial Narrow" w:hAnsi="Arial Narrow"/>
                <w:sz w:val="24"/>
                <w:szCs w:val="24"/>
              </w:rPr>
              <w:t xml:space="preserve"> should look something like this (7 x 9) – (2 x 6) = N    </w:t>
            </w:r>
            <w:proofErr w:type="spellStart"/>
            <w:r>
              <w:rPr>
                <w:rFonts w:ascii="Arial Narrow" w:hAnsi="Arial Narrow"/>
                <w:sz w:val="24"/>
                <w:szCs w:val="24"/>
              </w:rPr>
              <w:t>N</w:t>
            </w:r>
            <w:proofErr w:type="spellEnd"/>
            <w:r>
              <w:rPr>
                <w:rFonts w:ascii="Arial Narrow" w:hAnsi="Arial Narrow"/>
                <w:sz w:val="24"/>
                <w:szCs w:val="24"/>
              </w:rPr>
              <w:t xml:space="preserve"> = $51)  Then give each student a section of a sales ad.  Have them cut out up to 5 items they may need to buy.  Put the students into groups of 3 or 4.  Have the students create 2 word problems using their sales ad on the worksheet given to them.  If the students are finished and still waiting on the other groups to finish, have them continue to create extra word problems.  Once all the groups are finished, go over their problems/equations/answers with the class.</w:t>
            </w:r>
          </w:p>
          <w:p w14:paraId="69987679" w14:textId="77777777" w:rsidR="00FF45D0" w:rsidRPr="004E569D" w:rsidRDefault="00FF45D0" w:rsidP="0053236B">
            <w:pPr>
              <w:pStyle w:val="BodyText"/>
              <w:spacing w:line="240" w:lineRule="auto"/>
              <w:rPr>
                <w:rFonts w:ascii="Arial Narrow" w:hAnsi="Arial Narrow"/>
                <w:sz w:val="24"/>
                <w:szCs w:val="24"/>
              </w:rPr>
            </w:pPr>
          </w:p>
        </w:tc>
      </w:tr>
      <w:tr w:rsidR="00FF45D0" w:rsidRPr="004C232B" w14:paraId="5F48921D"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137816A4" w14:textId="77777777" w:rsidR="00FF45D0" w:rsidRPr="004C232B" w:rsidRDefault="00FF45D0" w:rsidP="0053236B">
            <w:pPr>
              <w:rPr>
                <w:rFonts w:ascii="Arial Narrow" w:hAnsi="Arial Narrow"/>
                <w:b/>
              </w:rPr>
            </w:pPr>
            <w:r w:rsidRPr="00524B7D">
              <w:rPr>
                <w:rFonts w:ascii="Arial Narrow" w:hAnsi="Arial Narrow"/>
                <w:b/>
              </w:rPr>
              <w:t>EXPLANATION</w:t>
            </w:r>
          </w:p>
          <w:p w14:paraId="01095D2F" w14:textId="77777777" w:rsidR="00FF45D0" w:rsidRDefault="00FF45D0" w:rsidP="0053236B">
            <w:pPr>
              <w:pStyle w:val="BodyText"/>
              <w:numPr>
                <w:ilvl w:val="0"/>
                <w:numId w:val="1"/>
              </w:numPr>
              <w:spacing w:line="240" w:lineRule="auto"/>
              <w:rPr>
                <w:rFonts w:ascii="Arial Narrow" w:hAnsi="Arial Narrow"/>
                <w:b/>
              </w:rPr>
            </w:pPr>
            <w:r>
              <w:rPr>
                <w:rFonts w:ascii="Arial Narrow" w:hAnsi="Arial Narrow"/>
                <w:b/>
              </w:rPr>
              <w:t xml:space="preserve">Show the students the </w:t>
            </w:r>
            <w:proofErr w:type="spellStart"/>
            <w:proofErr w:type="gramStart"/>
            <w:r>
              <w:rPr>
                <w:rFonts w:ascii="Arial Narrow" w:hAnsi="Arial Narrow"/>
                <w:b/>
              </w:rPr>
              <w:t>powerpoint</w:t>
            </w:r>
            <w:proofErr w:type="spellEnd"/>
            <w:proofErr w:type="gramEnd"/>
            <w:r>
              <w:rPr>
                <w:rFonts w:ascii="Arial Narrow" w:hAnsi="Arial Narrow"/>
                <w:b/>
              </w:rPr>
              <w:t xml:space="preserve"> on solving word problems.  They will need their white boards to solve the problems that are in the </w:t>
            </w:r>
            <w:proofErr w:type="spellStart"/>
            <w:proofErr w:type="gramStart"/>
            <w:r>
              <w:rPr>
                <w:rFonts w:ascii="Arial Narrow" w:hAnsi="Arial Narrow"/>
                <w:b/>
              </w:rPr>
              <w:t>powerpoint</w:t>
            </w:r>
            <w:proofErr w:type="spellEnd"/>
            <w:proofErr w:type="gramEnd"/>
            <w:r>
              <w:rPr>
                <w:rFonts w:ascii="Arial Narrow" w:hAnsi="Arial Narrow"/>
                <w:b/>
              </w:rPr>
              <w:t>.</w:t>
            </w:r>
          </w:p>
        </w:tc>
      </w:tr>
      <w:tr w:rsidR="00FF45D0" w:rsidRPr="004C232B" w14:paraId="0D183144"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7E1A4BA8" w14:textId="77777777" w:rsidR="00FF45D0" w:rsidRPr="00D33DD3" w:rsidRDefault="00FF45D0" w:rsidP="0053236B">
            <w:pPr>
              <w:rPr>
                <w:rFonts w:ascii="Arial Narrow" w:hAnsi="Arial Narrow"/>
                <w:b/>
              </w:rPr>
            </w:pPr>
            <w:r w:rsidRPr="00F6209F">
              <w:rPr>
                <w:rFonts w:ascii="Arial Narrow" w:hAnsi="Arial Narrow"/>
                <w:b/>
              </w:rPr>
              <w:t>ELABORATION</w:t>
            </w:r>
          </w:p>
          <w:p w14:paraId="51D571A1" w14:textId="77777777" w:rsidR="00FF45D0" w:rsidRDefault="00FF45D0" w:rsidP="0053236B">
            <w:pPr>
              <w:pStyle w:val="ListParagraph"/>
              <w:numPr>
                <w:ilvl w:val="0"/>
                <w:numId w:val="1"/>
              </w:numPr>
              <w:rPr>
                <w:rFonts w:ascii="Arial Narrow" w:hAnsi="Arial Narrow"/>
              </w:rPr>
            </w:pPr>
            <w:r w:rsidRPr="001C4A9E">
              <w:rPr>
                <w:rFonts w:ascii="Arial Narrow" w:hAnsi="Arial Narrow"/>
              </w:rPr>
              <w:t xml:space="preserve">The students will then play a round or two of </w:t>
            </w:r>
            <w:r w:rsidR="00ED7B1C">
              <w:rPr>
                <w:rFonts w:ascii="Arial Narrow" w:hAnsi="Arial Narrow"/>
              </w:rPr>
              <w:t>games found at the end of the</w:t>
            </w:r>
            <w:r w:rsidRPr="001C4A9E">
              <w:rPr>
                <w:rFonts w:ascii="Arial Narrow" w:hAnsi="Arial Narrow"/>
              </w:rPr>
              <w:t xml:space="preserve"> </w:t>
            </w:r>
            <w:proofErr w:type="spellStart"/>
            <w:proofErr w:type="gramStart"/>
            <w:r>
              <w:rPr>
                <w:rFonts w:ascii="Arial Narrow" w:hAnsi="Arial Narrow"/>
              </w:rPr>
              <w:t>powerpoint</w:t>
            </w:r>
            <w:proofErr w:type="spellEnd"/>
            <w:proofErr w:type="gramEnd"/>
            <w:r>
              <w:rPr>
                <w:rFonts w:ascii="Arial Narrow" w:hAnsi="Arial Narrow"/>
              </w:rPr>
              <w:t>.</w:t>
            </w:r>
          </w:p>
          <w:p w14:paraId="0475023C" w14:textId="77777777" w:rsidR="00FF45D0" w:rsidRPr="004E7090" w:rsidRDefault="00B37DB3" w:rsidP="0053236B">
            <w:pPr>
              <w:pStyle w:val="ListParagraph"/>
              <w:numPr>
                <w:ilvl w:val="0"/>
                <w:numId w:val="1"/>
              </w:numPr>
              <w:rPr>
                <w:rFonts w:ascii="Arial Narrow" w:hAnsi="Arial Narrow"/>
              </w:rPr>
            </w:pPr>
            <w:hyperlink r:id="rId8" w:history="1">
              <w:r w:rsidR="00FF45D0" w:rsidRPr="004E7090">
                <w:rPr>
                  <w:rStyle w:val="Hyperlink"/>
                  <w:rFonts w:ascii="Arial Narrow" w:hAnsi="Arial Narrow"/>
                </w:rPr>
                <w:t>http://www.mathplayground.com/wordproblems.html</w:t>
              </w:r>
            </w:hyperlink>
          </w:p>
          <w:p w14:paraId="17E37BFC" w14:textId="77777777" w:rsidR="00FF45D0" w:rsidRPr="00D33DD3" w:rsidRDefault="00FF45D0" w:rsidP="0053236B">
            <w:pPr>
              <w:pStyle w:val="ListParagraph"/>
              <w:ind w:left="735"/>
              <w:rPr>
                <w:rFonts w:ascii="Arial Narrow" w:hAnsi="Arial Narrow"/>
              </w:rPr>
            </w:pPr>
          </w:p>
        </w:tc>
      </w:tr>
      <w:tr w:rsidR="00FF45D0" w:rsidRPr="004C232B" w14:paraId="70E92E6A" w14:textId="77777777" w:rsidTr="0053236B">
        <w:trPr>
          <w:trHeight w:val="338"/>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7426B273" w14:textId="77777777" w:rsidR="00FF45D0" w:rsidRPr="00B10E37" w:rsidRDefault="00FF45D0" w:rsidP="0053236B">
            <w:pPr>
              <w:rPr>
                <w:rFonts w:ascii="Arial Narrow" w:hAnsi="Arial Narrow"/>
              </w:rPr>
            </w:pPr>
            <w:r w:rsidRPr="00F6209F">
              <w:rPr>
                <w:rFonts w:ascii="Arial Narrow" w:hAnsi="Arial Narrow"/>
                <w:b/>
              </w:rPr>
              <w:t>EVALUATION</w:t>
            </w:r>
          </w:p>
          <w:p w14:paraId="0B98E130" w14:textId="77777777" w:rsidR="00FF45D0" w:rsidRPr="00524B7D" w:rsidRDefault="00FF45D0" w:rsidP="0053236B">
            <w:pPr>
              <w:pStyle w:val="ListParagraph"/>
              <w:tabs>
                <w:tab w:val="left" w:pos="1095"/>
              </w:tabs>
              <w:ind w:left="735"/>
              <w:rPr>
                <w:rFonts w:ascii="Arial Narrow" w:hAnsi="Arial Narrow"/>
              </w:rPr>
            </w:pPr>
            <w:r>
              <w:rPr>
                <w:rFonts w:ascii="Arial Narrow" w:hAnsi="Arial Narrow"/>
              </w:rPr>
              <w:t>Teacher/student observations and on-going discussion</w:t>
            </w:r>
          </w:p>
          <w:p w14:paraId="0303A836" w14:textId="77777777" w:rsidR="00FF45D0" w:rsidRDefault="00FF45D0" w:rsidP="0053236B">
            <w:pPr>
              <w:pStyle w:val="ListParagraph"/>
              <w:tabs>
                <w:tab w:val="left" w:pos="1095"/>
              </w:tabs>
              <w:ind w:left="735"/>
              <w:rPr>
                <w:rFonts w:ascii="Arial Narrow" w:hAnsi="Arial Narrow"/>
              </w:rPr>
            </w:pPr>
            <w:r>
              <w:rPr>
                <w:rFonts w:ascii="Arial Narrow" w:hAnsi="Arial Narrow"/>
              </w:rPr>
              <w:t>Each student will create 2 word problems with the matching equation and answer</w:t>
            </w:r>
            <w:r w:rsidR="00ED7B1C">
              <w:rPr>
                <w:rFonts w:ascii="Arial Narrow" w:hAnsi="Arial Narrow"/>
              </w:rPr>
              <w:t xml:space="preserve"> on index cards</w:t>
            </w:r>
            <w:r>
              <w:rPr>
                <w:rFonts w:ascii="Arial Narrow" w:hAnsi="Arial Narrow"/>
              </w:rPr>
              <w:t xml:space="preserve">. </w:t>
            </w:r>
          </w:p>
          <w:p w14:paraId="3E58D4D1" w14:textId="77777777" w:rsidR="00FF45D0" w:rsidRPr="00B10E37" w:rsidRDefault="00B37DB3" w:rsidP="00ED7B1C">
            <w:pPr>
              <w:pStyle w:val="ListParagraph"/>
              <w:tabs>
                <w:tab w:val="left" w:pos="1095"/>
              </w:tabs>
              <w:ind w:left="735"/>
              <w:rPr>
                <w:rFonts w:ascii="Arial Narrow" w:hAnsi="Arial Narrow"/>
              </w:rPr>
            </w:pPr>
            <w:hyperlink r:id="rId9" w:history="1">
              <w:r w:rsidR="00FF45D0" w:rsidRPr="00025058">
                <w:rPr>
                  <w:rStyle w:val="Hyperlink"/>
                  <w:rFonts w:ascii="Arial Narrow" w:hAnsi="Arial Narrow"/>
                </w:rPr>
                <w:t>http://www.thatquiz.org/tq/previewtest?C/M/E/W/67941206680805</w:t>
              </w:r>
            </w:hyperlink>
            <w:r w:rsidR="00FF45D0">
              <w:rPr>
                <w:rFonts w:ascii="Arial Narrow" w:hAnsi="Arial Narrow"/>
              </w:rPr>
              <w:t xml:space="preserve"> - </w:t>
            </w:r>
            <w:r w:rsidR="00ED7B1C">
              <w:rPr>
                <w:rFonts w:ascii="Arial Narrow" w:hAnsi="Arial Narrow"/>
              </w:rPr>
              <w:t>T</w:t>
            </w:r>
            <w:r w:rsidR="00FF45D0">
              <w:rPr>
                <w:rFonts w:ascii="Arial Narrow" w:hAnsi="Arial Narrow"/>
              </w:rPr>
              <w:t>his is also a great worksheet to print and give to the students on word problem clue words.</w:t>
            </w:r>
          </w:p>
        </w:tc>
      </w:tr>
      <w:tr w:rsidR="00FF45D0" w:rsidRPr="004C232B" w14:paraId="5EE9C81A" w14:textId="77777777" w:rsidTr="0053236B">
        <w:trPr>
          <w:trHeight w:val="40"/>
          <w:tblCellSpacing w:w="15" w:type="dxa"/>
        </w:trPr>
        <w:tc>
          <w:tcPr>
            <w:tcW w:w="9442" w:type="dxa"/>
            <w:tcBorders>
              <w:top w:val="outset" w:sz="6" w:space="0" w:color="auto"/>
              <w:left w:val="outset" w:sz="6" w:space="0" w:color="auto"/>
              <w:bottom w:val="outset" w:sz="6" w:space="0" w:color="auto"/>
              <w:right w:val="outset" w:sz="6" w:space="0" w:color="auto"/>
            </w:tcBorders>
            <w:shd w:val="clear" w:color="auto" w:fill="auto"/>
          </w:tcPr>
          <w:p w14:paraId="3CA69D35" w14:textId="77777777" w:rsidR="00FF45D0" w:rsidRPr="00F6209F" w:rsidRDefault="00FF45D0" w:rsidP="0053236B">
            <w:pPr>
              <w:rPr>
                <w:rFonts w:ascii="Arial Narrow" w:hAnsi="Arial Narrow"/>
                <w:b/>
              </w:rPr>
            </w:pPr>
          </w:p>
        </w:tc>
      </w:tr>
    </w:tbl>
    <w:p w14:paraId="49AE8315" w14:textId="77777777" w:rsidR="00FF45D0" w:rsidRDefault="00FF45D0" w:rsidP="00FF45D0"/>
    <w:tbl>
      <w:tblPr>
        <w:tblW w:w="24140" w:type="dxa"/>
        <w:tblBorders>
          <w:top w:val="nil"/>
          <w:left w:val="nil"/>
          <w:right w:val="nil"/>
        </w:tblBorders>
        <w:tblLayout w:type="fixed"/>
        <w:tblLook w:val="0000" w:firstRow="0" w:lastRow="0" w:firstColumn="0" w:lastColumn="0" w:noHBand="0" w:noVBand="0"/>
      </w:tblPr>
      <w:tblGrid>
        <w:gridCol w:w="12080"/>
        <w:gridCol w:w="12060"/>
      </w:tblGrid>
      <w:tr w:rsidR="00FF45D0" w14:paraId="5C098340" w14:textId="77777777" w:rsidTr="0053236B">
        <w:tc>
          <w:tcPr>
            <w:tcW w:w="12080" w:type="dxa"/>
            <w:tcMar>
              <w:top w:w="20" w:type="nil"/>
              <w:left w:w="20" w:type="nil"/>
              <w:bottom w:w="20" w:type="nil"/>
              <w:right w:w="20" w:type="nil"/>
            </w:tcMar>
            <w:vAlign w:val="center"/>
          </w:tcPr>
          <w:p w14:paraId="46E79D36" w14:textId="77777777" w:rsidR="00FF45D0" w:rsidRDefault="00FF45D0" w:rsidP="0053236B">
            <w:pPr>
              <w:spacing w:after="200" w:line="276" w:lineRule="auto"/>
              <w:rPr>
                <w:rFonts w:ascii="Times" w:eastAsiaTheme="minorHAnsi" w:hAnsi="Times" w:cs="Times"/>
                <w:sz w:val="32"/>
                <w:szCs w:val="32"/>
              </w:rPr>
            </w:pPr>
          </w:p>
        </w:tc>
        <w:tc>
          <w:tcPr>
            <w:tcW w:w="12060" w:type="dxa"/>
            <w:tcMar>
              <w:top w:w="20" w:type="nil"/>
              <w:left w:w="20" w:type="nil"/>
              <w:bottom w:w="20" w:type="nil"/>
              <w:right w:w="20" w:type="nil"/>
            </w:tcMar>
            <w:vAlign w:val="center"/>
          </w:tcPr>
          <w:p w14:paraId="3E86FFA0" w14:textId="77777777" w:rsidR="00FF45D0" w:rsidRDefault="00FF45D0" w:rsidP="0053236B">
            <w:pPr>
              <w:widowControl w:val="0"/>
              <w:autoSpaceDE w:val="0"/>
              <w:autoSpaceDN w:val="0"/>
              <w:adjustRightInd w:val="0"/>
              <w:rPr>
                <w:rFonts w:ascii="Times" w:eastAsiaTheme="minorHAnsi" w:hAnsi="Times" w:cs="Times"/>
                <w:sz w:val="32"/>
                <w:szCs w:val="32"/>
              </w:rPr>
            </w:pPr>
          </w:p>
        </w:tc>
      </w:tr>
    </w:tbl>
    <w:p w14:paraId="73FD1E31" w14:textId="77777777" w:rsidR="00F42927" w:rsidRDefault="00F42927"/>
    <w:sectPr w:rsidR="00F42927" w:rsidSect="0053236B">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2BFE6" w14:textId="77777777" w:rsidR="00526DE9" w:rsidRDefault="002C25D2">
      <w:r>
        <w:separator/>
      </w:r>
    </w:p>
  </w:endnote>
  <w:endnote w:type="continuationSeparator" w:id="0">
    <w:p w14:paraId="75277783" w14:textId="77777777" w:rsidR="00526DE9" w:rsidRDefault="002C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C25E0" w14:textId="77777777" w:rsidR="00526DE9" w:rsidRDefault="002C25D2">
      <w:r>
        <w:separator/>
      </w:r>
    </w:p>
  </w:footnote>
  <w:footnote w:type="continuationSeparator" w:id="0">
    <w:p w14:paraId="5458A7BC" w14:textId="77777777" w:rsidR="00526DE9" w:rsidRDefault="002C25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1731"/>
      <w:docPartObj>
        <w:docPartGallery w:val="Page Numbers (Top of Page)"/>
        <w:docPartUnique/>
      </w:docPartObj>
    </w:sdtPr>
    <w:sdtEndPr>
      <w:rPr>
        <w:rFonts w:ascii="Arial Narrow" w:hAnsi="Arial Narrow"/>
        <w:sz w:val="22"/>
        <w:szCs w:val="22"/>
      </w:rPr>
    </w:sdtEndPr>
    <w:sdtContent>
      <w:p w14:paraId="340E3D27" w14:textId="77777777" w:rsidR="0053236B" w:rsidRPr="00824C89" w:rsidRDefault="0053236B">
        <w:pPr>
          <w:pStyle w:val="Header"/>
          <w:jc w:val="right"/>
          <w:rPr>
            <w:rFonts w:ascii="Arial Narrow" w:hAnsi="Arial Narrow"/>
            <w:sz w:val="22"/>
            <w:szCs w:val="22"/>
          </w:rPr>
        </w:pPr>
        <w:r>
          <w:fldChar w:fldCharType="begin"/>
        </w:r>
        <w:r>
          <w:instrText xml:space="preserve"> PAGE   \* MERGEFORMAT </w:instrText>
        </w:r>
        <w:r>
          <w:fldChar w:fldCharType="separate"/>
        </w:r>
        <w:r w:rsidR="00B37DB3" w:rsidRPr="00B37DB3">
          <w:rPr>
            <w:rFonts w:ascii="Arial Narrow" w:hAnsi="Arial Narrow"/>
            <w:noProof/>
            <w:sz w:val="22"/>
            <w:szCs w:val="22"/>
          </w:rPr>
          <w:t>2</w:t>
        </w:r>
        <w:r>
          <w:rPr>
            <w:rFonts w:ascii="Arial Narrow" w:hAnsi="Arial Narrow"/>
            <w:noProof/>
            <w:sz w:val="22"/>
            <w:szCs w:val="22"/>
          </w:rPr>
          <w:fldChar w:fldCharType="end"/>
        </w: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7EEA3" w14:textId="77777777" w:rsidR="0053236B" w:rsidRDefault="0053236B" w:rsidP="0053236B">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p>
  <w:p w14:paraId="74AAAD8A" w14:textId="77777777" w:rsidR="0053236B" w:rsidRDefault="0053236B" w:rsidP="0053236B">
    <w:pPr>
      <w:pStyle w:val="Header"/>
      <w:jc w:val="center"/>
    </w:pPr>
    <w:r>
      <w:rPr>
        <w:rFonts w:ascii="Century Gothic" w:hAnsi="Century Gothic"/>
        <w:b/>
        <w:sz w:val="40"/>
        <w:szCs w:val="4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D0"/>
    <w:rsid w:val="002C25D2"/>
    <w:rsid w:val="00415AE4"/>
    <w:rsid w:val="00526DE9"/>
    <w:rsid w:val="0053236B"/>
    <w:rsid w:val="008D46D6"/>
    <w:rsid w:val="009520BD"/>
    <w:rsid w:val="00962544"/>
    <w:rsid w:val="00B37DB3"/>
    <w:rsid w:val="00DE6579"/>
    <w:rsid w:val="00ED7B1C"/>
    <w:rsid w:val="00F42927"/>
    <w:rsid w:val="00FA6A82"/>
    <w:rsid w:val="00FF4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C18D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5D0"/>
    <w:rPr>
      <w:rFonts w:ascii="Times New Roman" w:eastAsia="Times New Roman" w:hAnsi="Times New Roman" w:cs="Times New Roman"/>
    </w:rPr>
  </w:style>
  <w:style w:type="paragraph" w:styleId="Heading1">
    <w:name w:val="heading 1"/>
    <w:basedOn w:val="Normal"/>
    <w:link w:val="Heading1Char"/>
    <w:uiPriority w:val="9"/>
    <w:qFormat/>
    <w:rsid w:val="00FF45D0"/>
    <w:pPr>
      <w:spacing w:before="100" w:beforeAutospacing="1" w:after="100" w:afterAutospacing="1"/>
      <w:outlineLvl w:val="0"/>
    </w:pPr>
    <w:rPr>
      <w:rFonts w:ascii="Times" w:eastAsiaTheme="minorHAnsi"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5D0"/>
    <w:rPr>
      <w:rFonts w:ascii="Times" w:eastAsiaTheme="minorHAnsi" w:hAnsi="Times"/>
      <w:b/>
      <w:bCs/>
      <w:kern w:val="36"/>
      <w:sz w:val="48"/>
      <w:szCs w:val="48"/>
    </w:rPr>
  </w:style>
  <w:style w:type="paragraph" w:styleId="Header">
    <w:name w:val="header"/>
    <w:basedOn w:val="Normal"/>
    <w:link w:val="HeaderChar"/>
    <w:uiPriority w:val="99"/>
    <w:unhideWhenUsed/>
    <w:rsid w:val="00FF45D0"/>
    <w:pPr>
      <w:tabs>
        <w:tab w:val="center" w:pos="4680"/>
        <w:tab w:val="right" w:pos="9360"/>
      </w:tabs>
    </w:pPr>
  </w:style>
  <w:style w:type="character" w:customStyle="1" w:styleId="HeaderChar">
    <w:name w:val="Header Char"/>
    <w:basedOn w:val="DefaultParagraphFont"/>
    <w:link w:val="Header"/>
    <w:uiPriority w:val="99"/>
    <w:rsid w:val="00FF45D0"/>
    <w:rPr>
      <w:rFonts w:ascii="Times New Roman" w:eastAsia="Times New Roman" w:hAnsi="Times New Roman" w:cs="Times New Roman"/>
    </w:rPr>
  </w:style>
  <w:style w:type="paragraph" w:styleId="BodyText">
    <w:name w:val="Body Text"/>
    <w:basedOn w:val="Normal"/>
    <w:link w:val="BodyTextChar"/>
    <w:rsid w:val="00FF45D0"/>
    <w:pPr>
      <w:spacing w:line="360" w:lineRule="auto"/>
    </w:pPr>
    <w:rPr>
      <w:rFonts w:ascii="Arial" w:hAnsi="Arial"/>
      <w:sz w:val="22"/>
      <w:szCs w:val="20"/>
    </w:rPr>
  </w:style>
  <w:style w:type="character" w:customStyle="1" w:styleId="BodyTextChar">
    <w:name w:val="Body Text Char"/>
    <w:basedOn w:val="DefaultParagraphFont"/>
    <w:link w:val="BodyText"/>
    <w:rsid w:val="00FF45D0"/>
    <w:rPr>
      <w:rFonts w:ascii="Arial" w:eastAsia="Times New Roman" w:hAnsi="Arial" w:cs="Times New Roman"/>
      <w:sz w:val="22"/>
      <w:szCs w:val="20"/>
    </w:rPr>
  </w:style>
  <w:style w:type="paragraph" w:styleId="ListParagraph">
    <w:name w:val="List Paragraph"/>
    <w:basedOn w:val="Normal"/>
    <w:uiPriority w:val="34"/>
    <w:qFormat/>
    <w:rsid w:val="00FF45D0"/>
    <w:pPr>
      <w:ind w:left="720"/>
      <w:contextualSpacing/>
    </w:pPr>
  </w:style>
  <w:style w:type="character" w:styleId="Hyperlink">
    <w:name w:val="Hyperlink"/>
    <w:basedOn w:val="DefaultParagraphFont"/>
    <w:uiPriority w:val="99"/>
    <w:unhideWhenUsed/>
    <w:rsid w:val="00FF45D0"/>
    <w:rPr>
      <w:color w:val="0000FF" w:themeColor="hyperlink"/>
      <w:u w:val="single"/>
    </w:rPr>
  </w:style>
  <w:style w:type="paragraph" w:styleId="BalloonText">
    <w:name w:val="Balloon Text"/>
    <w:basedOn w:val="Normal"/>
    <w:link w:val="BalloonTextChar"/>
    <w:uiPriority w:val="99"/>
    <w:semiHidden/>
    <w:unhideWhenUsed/>
    <w:rsid w:val="00FF45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5D0"/>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5D0"/>
    <w:rPr>
      <w:rFonts w:ascii="Times New Roman" w:eastAsia="Times New Roman" w:hAnsi="Times New Roman" w:cs="Times New Roman"/>
    </w:rPr>
  </w:style>
  <w:style w:type="paragraph" w:styleId="Heading1">
    <w:name w:val="heading 1"/>
    <w:basedOn w:val="Normal"/>
    <w:link w:val="Heading1Char"/>
    <w:uiPriority w:val="9"/>
    <w:qFormat/>
    <w:rsid w:val="00FF45D0"/>
    <w:pPr>
      <w:spacing w:before="100" w:beforeAutospacing="1" w:after="100" w:afterAutospacing="1"/>
      <w:outlineLvl w:val="0"/>
    </w:pPr>
    <w:rPr>
      <w:rFonts w:ascii="Times" w:eastAsiaTheme="minorHAnsi"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5D0"/>
    <w:rPr>
      <w:rFonts w:ascii="Times" w:eastAsiaTheme="minorHAnsi" w:hAnsi="Times"/>
      <w:b/>
      <w:bCs/>
      <w:kern w:val="36"/>
      <w:sz w:val="48"/>
      <w:szCs w:val="48"/>
    </w:rPr>
  </w:style>
  <w:style w:type="paragraph" w:styleId="Header">
    <w:name w:val="header"/>
    <w:basedOn w:val="Normal"/>
    <w:link w:val="HeaderChar"/>
    <w:uiPriority w:val="99"/>
    <w:unhideWhenUsed/>
    <w:rsid w:val="00FF45D0"/>
    <w:pPr>
      <w:tabs>
        <w:tab w:val="center" w:pos="4680"/>
        <w:tab w:val="right" w:pos="9360"/>
      </w:tabs>
    </w:pPr>
  </w:style>
  <w:style w:type="character" w:customStyle="1" w:styleId="HeaderChar">
    <w:name w:val="Header Char"/>
    <w:basedOn w:val="DefaultParagraphFont"/>
    <w:link w:val="Header"/>
    <w:uiPriority w:val="99"/>
    <w:rsid w:val="00FF45D0"/>
    <w:rPr>
      <w:rFonts w:ascii="Times New Roman" w:eastAsia="Times New Roman" w:hAnsi="Times New Roman" w:cs="Times New Roman"/>
    </w:rPr>
  </w:style>
  <w:style w:type="paragraph" w:styleId="BodyText">
    <w:name w:val="Body Text"/>
    <w:basedOn w:val="Normal"/>
    <w:link w:val="BodyTextChar"/>
    <w:rsid w:val="00FF45D0"/>
    <w:pPr>
      <w:spacing w:line="360" w:lineRule="auto"/>
    </w:pPr>
    <w:rPr>
      <w:rFonts w:ascii="Arial" w:hAnsi="Arial"/>
      <w:sz w:val="22"/>
      <w:szCs w:val="20"/>
    </w:rPr>
  </w:style>
  <w:style w:type="character" w:customStyle="1" w:styleId="BodyTextChar">
    <w:name w:val="Body Text Char"/>
    <w:basedOn w:val="DefaultParagraphFont"/>
    <w:link w:val="BodyText"/>
    <w:rsid w:val="00FF45D0"/>
    <w:rPr>
      <w:rFonts w:ascii="Arial" w:eastAsia="Times New Roman" w:hAnsi="Arial" w:cs="Times New Roman"/>
      <w:sz w:val="22"/>
      <w:szCs w:val="20"/>
    </w:rPr>
  </w:style>
  <w:style w:type="paragraph" w:styleId="ListParagraph">
    <w:name w:val="List Paragraph"/>
    <w:basedOn w:val="Normal"/>
    <w:uiPriority w:val="34"/>
    <w:qFormat/>
    <w:rsid w:val="00FF45D0"/>
    <w:pPr>
      <w:ind w:left="720"/>
      <w:contextualSpacing/>
    </w:pPr>
  </w:style>
  <w:style w:type="character" w:styleId="Hyperlink">
    <w:name w:val="Hyperlink"/>
    <w:basedOn w:val="DefaultParagraphFont"/>
    <w:uiPriority w:val="99"/>
    <w:unhideWhenUsed/>
    <w:rsid w:val="00FF45D0"/>
    <w:rPr>
      <w:color w:val="0000FF" w:themeColor="hyperlink"/>
      <w:u w:val="single"/>
    </w:rPr>
  </w:style>
  <w:style w:type="paragraph" w:styleId="BalloonText">
    <w:name w:val="Balloon Text"/>
    <w:basedOn w:val="Normal"/>
    <w:link w:val="BalloonTextChar"/>
    <w:uiPriority w:val="99"/>
    <w:semiHidden/>
    <w:unhideWhenUsed/>
    <w:rsid w:val="00FF45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5D0"/>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athplayground.com/wordproblems.html" TargetMode="External"/><Relationship Id="rId9" Type="http://schemas.openxmlformats.org/officeDocument/2006/relationships/hyperlink" Target="http://www.thatquiz.org/tq/previewtest?C/M/E/W/67941206680805"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587</Words>
  <Characters>3349</Characters>
  <Application>Microsoft Macintosh Word</Application>
  <DocSecurity>0</DocSecurity>
  <Lines>27</Lines>
  <Paragraphs>7</Paragraphs>
  <ScaleCrop>false</ScaleCrop>
  <Company>Murfreesboro City Schools</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3</cp:revision>
  <cp:lastPrinted>2011-11-19T08:08:00Z</cp:lastPrinted>
  <dcterms:created xsi:type="dcterms:W3CDTF">2011-11-19T07:42:00Z</dcterms:created>
  <dcterms:modified xsi:type="dcterms:W3CDTF">2011-11-19T12:43:00Z</dcterms:modified>
</cp:coreProperties>
</file>